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4C2F2" w14:textId="72438ACB" w:rsidR="00C65A21" w:rsidRPr="00D678A3" w:rsidRDefault="00C65A21" w:rsidP="00C65A21">
      <w:pPr>
        <w:spacing w:line="278" w:lineRule="auto"/>
        <w:rPr>
          <w:rFonts w:ascii="Arial" w:hAnsi="Arial" w:cs="Arial"/>
          <w:color w:val="C00000"/>
          <w:sz w:val="20"/>
          <w:szCs w:val="20"/>
        </w:rPr>
      </w:pPr>
      <w:r w:rsidRPr="00D678A3">
        <w:rPr>
          <w:rFonts w:ascii="Arial" w:hAnsi="Arial" w:cs="Arial"/>
          <w:b/>
          <w:bCs/>
          <w:color w:val="C00000"/>
          <w:sz w:val="20"/>
          <w:szCs w:val="20"/>
        </w:rPr>
        <w:t>PRAVIDLA SPOTŘEBITELSKÉ SOUTĚŽE „</w:t>
      </w:r>
      <w:r w:rsidR="004F1294">
        <w:rPr>
          <w:rFonts w:ascii="Arial" w:hAnsi="Arial" w:cs="Arial"/>
          <w:b/>
          <w:bCs/>
          <w:color w:val="C00000"/>
          <w:sz w:val="20"/>
          <w:szCs w:val="20"/>
        </w:rPr>
        <w:t>V</w:t>
      </w:r>
      <w:r w:rsidR="00BF37A0" w:rsidRPr="00D678A3">
        <w:rPr>
          <w:rFonts w:ascii="Arial" w:hAnsi="Arial" w:cs="Arial"/>
          <w:b/>
          <w:bCs/>
          <w:color w:val="C00000"/>
          <w:sz w:val="20"/>
          <w:szCs w:val="20"/>
        </w:rPr>
        <w:t xml:space="preserve">yhraj 500 ks tašek </w:t>
      </w:r>
      <w:r w:rsidR="00BF37A0">
        <w:rPr>
          <w:rFonts w:ascii="Arial" w:hAnsi="Arial" w:cs="Arial"/>
          <w:b/>
          <w:bCs/>
          <w:color w:val="C00000"/>
          <w:sz w:val="20"/>
          <w:szCs w:val="20"/>
        </w:rPr>
        <w:t>B</w:t>
      </w:r>
      <w:r w:rsidR="00BF37A0" w:rsidRPr="00D678A3">
        <w:rPr>
          <w:rFonts w:ascii="Arial" w:hAnsi="Arial" w:cs="Arial"/>
          <w:b/>
          <w:bCs/>
          <w:color w:val="C00000"/>
          <w:sz w:val="20"/>
          <w:szCs w:val="20"/>
        </w:rPr>
        <w:t xml:space="preserve">etonpres </w:t>
      </w:r>
      <w:r w:rsidR="00BF37A0">
        <w:rPr>
          <w:rFonts w:ascii="Arial" w:hAnsi="Arial" w:cs="Arial"/>
          <w:b/>
          <w:bCs/>
          <w:color w:val="C00000"/>
          <w:sz w:val="20"/>
          <w:szCs w:val="20"/>
        </w:rPr>
        <w:t>H</w:t>
      </w:r>
      <w:r w:rsidR="00BF37A0" w:rsidRPr="00D678A3">
        <w:rPr>
          <w:rFonts w:ascii="Arial" w:hAnsi="Arial" w:cs="Arial"/>
          <w:b/>
          <w:bCs/>
          <w:color w:val="C00000"/>
          <w:sz w:val="20"/>
          <w:szCs w:val="20"/>
        </w:rPr>
        <w:t xml:space="preserve">orizont </w:t>
      </w:r>
      <w:r w:rsidR="00BF37A0">
        <w:rPr>
          <w:rFonts w:ascii="Arial" w:hAnsi="Arial" w:cs="Arial"/>
          <w:b/>
          <w:bCs/>
          <w:color w:val="C00000"/>
          <w:sz w:val="20"/>
          <w:szCs w:val="20"/>
        </w:rPr>
        <w:t>ECLUSIVE</w:t>
      </w:r>
      <w:r w:rsidRPr="00D678A3">
        <w:rPr>
          <w:rFonts w:ascii="Arial" w:hAnsi="Arial" w:cs="Arial"/>
          <w:b/>
          <w:bCs/>
          <w:color w:val="C00000"/>
          <w:sz w:val="20"/>
          <w:szCs w:val="20"/>
        </w:rPr>
        <w:t>“</w:t>
      </w:r>
    </w:p>
    <w:p w14:paraId="78576C24" w14:textId="2604900C" w:rsidR="00C65A21" w:rsidRPr="003179C0" w:rsidRDefault="00C65A21" w:rsidP="00BF7B88">
      <w:pPr>
        <w:spacing w:line="278" w:lineRule="auto"/>
        <w:rPr>
          <w:rFonts w:ascii="Arial" w:hAnsi="Arial" w:cs="Arial"/>
          <w:sz w:val="19"/>
          <w:szCs w:val="19"/>
        </w:rPr>
      </w:pPr>
      <w:r w:rsidRPr="003179C0">
        <w:rPr>
          <w:rFonts w:ascii="Arial" w:hAnsi="Arial" w:cs="Arial"/>
          <w:b/>
          <w:bCs/>
          <w:sz w:val="19"/>
          <w:szCs w:val="19"/>
        </w:rPr>
        <w:t>1. Pořadatel</w:t>
      </w:r>
      <w:r w:rsidRPr="003179C0">
        <w:rPr>
          <w:rFonts w:ascii="Arial" w:hAnsi="Arial" w:cs="Arial"/>
          <w:sz w:val="19"/>
          <w:szCs w:val="19"/>
        </w:rPr>
        <w:br/>
      </w:r>
      <w:r w:rsidR="00BF7B88" w:rsidRPr="003179C0">
        <w:rPr>
          <w:rFonts w:ascii="Arial" w:hAnsi="Arial" w:cs="Arial"/>
          <w:sz w:val="19"/>
          <w:szCs w:val="19"/>
        </w:rPr>
        <w:t>Pořadatelem soutěže je Betonpres a.s., Kočín 45, 375 01 Temelín, IČ: 60646551, DIČ: CZ60646551 (dále jen „Pořadatel“). Kontakt: info@betonpres.cz, +420 385 724 621.</w:t>
      </w:r>
    </w:p>
    <w:p w14:paraId="4CDCA40D" w14:textId="59940CF7" w:rsidR="00C65A21" w:rsidRPr="003179C0" w:rsidRDefault="00C65A21" w:rsidP="00C65A21">
      <w:pPr>
        <w:spacing w:line="278" w:lineRule="auto"/>
        <w:rPr>
          <w:rFonts w:ascii="Arial" w:hAnsi="Arial" w:cs="Arial"/>
          <w:sz w:val="19"/>
          <w:szCs w:val="19"/>
        </w:rPr>
      </w:pPr>
      <w:r w:rsidRPr="003179C0">
        <w:rPr>
          <w:rFonts w:ascii="Arial" w:hAnsi="Arial" w:cs="Arial"/>
          <w:b/>
          <w:bCs/>
          <w:sz w:val="19"/>
          <w:szCs w:val="19"/>
        </w:rPr>
        <w:t>2. Doba a místo konání</w:t>
      </w:r>
      <w:r w:rsidRPr="003179C0">
        <w:rPr>
          <w:rFonts w:ascii="Arial" w:hAnsi="Arial" w:cs="Arial"/>
          <w:sz w:val="19"/>
          <w:szCs w:val="19"/>
        </w:rPr>
        <w:br/>
      </w:r>
      <w:r w:rsidR="005F1E8D" w:rsidRPr="003179C0">
        <w:rPr>
          <w:rFonts w:ascii="Arial" w:hAnsi="Arial" w:cs="Arial"/>
          <w:sz w:val="19"/>
          <w:szCs w:val="19"/>
        </w:rPr>
        <w:t>Soutěž probíhá 12.–14. 2. 2026 během veletrhu Střechy–Solar–Řemeslo 2026 v PVA EXPO PRAHA, Beranových 667, Praha 9 – Letňany, a to registrací prostřednictvím online formuláře dostupného přes QR kód na stánku Pořadatele.</w:t>
      </w:r>
    </w:p>
    <w:p w14:paraId="478E740B" w14:textId="0C643290" w:rsidR="00C65A21" w:rsidRPr="003179C0" w:rsidRDefault="00C65A21" w:rsidP="00C65A21">
      <w:pPr>
        <w:spacing w:line="278" w:lineRule="auto"/>
        <w:rPr>
          <w:rFonts w:ascii="Arial" w:hAnsi="Arial" w:cs="Arial"/>
          <w:sz w:val="19"/>
          <w:szCs w:val="19"/>
        </w:rPr>
      </w:pPr>
      <w:r w:rsidRPr="003179C0">
        <w:rPr>
          <w:rFonts w:ascii="Arial" w:hAnsi="Arial" w:cs="Arial"/>
          <w:b/>
          <w:bCs/>
          <w:sz w:val="19"/>
          <w:szCs w:val="19"/>
        </w:rPr>
        <w:t>3. Podmínky účasti</w:t>
      </w:r>
      <w:r w:rsidRPr="003179C0">
        <w:rPr>
          <w:rFonts w:ascii="Arial" w:hAnsi="Arial" w:cs="Arial"/>
          <w:sz w:val="19"/>
          <w:szCs w:val="19"/>
        </w:rPr>
        <w:br/>
      </w:r>
      <w:r w:rsidR="005F1E8D" w:rsidRPr="003179C0">
        <w:rPr>
          <w:rFonts w:ascii="Arial" w:hAnsi="Arial" w:cs="Arial"/>
          <w:sz w:val="19"/>
          <w:szCs w:val="19"/>
        </w:rPr>
        <w:t>Soutěže se může zúčastnit každá fyzická osoba starší 18 let. Účast je bezplatná a není podmíněna nákupem. Každý účastník se může zúčastnit pouze jednou (zejména dle e-mailu a/nebo telefonu). Ze soutěže jsou vyloučeni zaměstnanci Pořadatele a jejich osoby blízké.</w:t>
      </w:r>
    </w:p>
    <w:p w14:paraId="3F06A45C" w14:textId="029FA675" w:rsidR="00C65A21" w:rsidRPr="003179C0" w:rsidRDefault="00C65A21" w:rsidP="00C65A21">
      <w:pPr>
        <w:spacing w:line="278" w:lineRule="auto"/>
        <w:rPr>
          <w:rFonts w:ascii="Arial" w:hAnsi="Arial" w:cs="Arial"/>
          <w:sz w:val="19"/>
          <w:szCs w:val="19"/>
        </w:rPr>
      </w:pPr>
      <w:r w:rsidRPr="003179C0">
        <w:rPr>
          <w:rFonts w:ascii="Arial" w:hAnsi="Arial" w:cs="Arial"/>
          <w:b/>
          <w:bCs/>
          <w:sz w:val="19"/>
          <w:szCs w:val="19"/>
        </w:rPr>
        <w:t>4. Jak se zapojit</w:t>
      </w:r>
      <w:r w:rsidRPr="003179C0">
        <w:rPr>
          <w:rFonts w:ascii="Arial" w:hAnsi="Arial" w:cs="Arial"/>
          <w:sz w:val="19"/>
          <w:szCs w:val="19"/>
        </w:rPr>
        <w:br/>
      </w:r>
      <w:r w:rsidR="00CB61C5" w:rsidRPr="003179C0">
        <w:rPr>
          <w:rFonts w:ascii="Arial" w:hAnsi="Arial" w:cs="Arial"/>
          <w:sz w:val="19"/>
          <w:szCs w:val="19"/>
        </w:rPr>
        <w:t>Pro účast je nutné řádně vyplnit registrační formulář a potvrdit souhlas s těmito pravidly a seznámení s informacemi o zpracování osobních údajů pro účely realizace soutěže.</w:t>
      </w:r>
    </w:p>
    <w:p w14:paraId="7CDC3981" w14:textId="06C707C8" w:rsidR="00C65A21" w:rsidRPr="003179C0" w:rsidRDefault="00C65A21" w:rsidP="00C65A21">
      <w:pPr>
        <w:spacing w:line="278" w:lineRule="auto"/>
        <w:rPr>
          <w:rFonts w:ascii="Arial" w:hAnsi="Arial" w:cs="Arial"/>
          <w:sz w:val="19"/>
          <w:szCs w:val="19"/>
        </w:rPr>
      </w:pPr>
      <w:r w:rsidRPr="003179C0">
        <w:rPr>
          <w:rFonts w:ascii="Arial" w:hAnsi="Arial" w:cs="Arial"/>
          <w:b/>
          <w:bCs/>
          <w:sz w:val="19"/>
          <w:szCs w:val="19"/>
        </w:rPr>
        <w:t>5. Výhra</w:t>
      </w:r>
      <w:r w:rsidRPr="003179C0">
        <w:rPr>
          <w:rFonts w:ascii="Arial" w:hAnsi="Arial" w:cs="Arial"/>
          <w:sz w:val="19"/>
          <w:szCs w:val="19"/>
        </w:rPr>
        <w:br/>
        <w:t xml:space="preserve">Výhrou je </w:t>
      </w:r>
      <w:r w:rsidRPr="003179C0">
        <w:rPr>
          <w:rFonts w:ascii="Arial" w:hAnsi="Arial" w:cs="Arial"/>
          <w:b/>
          <w:bCs/>
          <w:sz w:val="19"/>
          <w:szCs w:val="19"/>
        </w:rPr>
        <w:t>500 ks střešních tašek Betonpres Horizont EXCLUSIVE</w:t>
      </w:r>
      <w:r w:rsidRPr="003179C0">
        <w:rPr>
          <w:rFonts w:ascii="Arial" w:hAnsi="Arial" w:cs="Arial"/>
          <w:sz w:val="19"/>
          <w:szCs w:val="19"/>
        </w:rPr>
        <w:t xml:space="preserve"> v hodnotě </w:t>
      </w:r>
      <w:r w:rsidRPr="003179C0">
        <w:rPr>
          <w:rFonts w:ascii="Arial" w:hAnsi="Arial" w:cs="Arial"/>
          <w:b/>
          <w:bCs/>
          <w:sz w:val="19"/>
          <w:szCs w:val="19"/>
        </w:rPr>
        <w:t>38 700 Kč vč. DPH</w:t>
      </w:r>
      <w:r w:rsidR="00CC5D5D" w:rsidRPr="003179C0">
        <w:rPr>
          <w:rFonts w:ascii="Arial" w:hAnsi="Arial" w:cs="Arial"/>
          <w:b/>
          <w:bCs/>
          <w:sz w:val="19"/>
          <w:szCs w:val="19"/>
        </w:rPr>
        <w:t xml:space="preserve"> </w:t>
      </w:r>
      <w:r w:rsidR="00CC5D5D" w:rsidRPr="003179C0">
        <w:rPr>
          <w:rFonts w:ascii="Arial" w:hAnsi="Arial" w:cs="Arial"/>
          <w:sz w:val="19"/>
          <w:szCs w:val="19"/>
        </w:rPr>
        <w:t xml:space="preserve">(Ceníkové ceny </w:t>
      </w:r>
      <w:r w:rsidR="00E65353" w:rsidRPr="003179C0">
        <w:rPr>
          <w:rFonts w:ascii="Arial" w:hAnsi="Arial" w:cs="Arial"/>
          <w:sz w:val="19"/>
          <w:szCs w:val="19"/>
        </w:rPr>
        <w:t>z ceníku platného v době soutěže)</w:t>
      </w:r>
      <w:r w:rsidRPr="003179C0">
        <w:rPr>
          <w:rFonts w:ascii="Arial" w:hAnsi="Arial" w:cs="Arial"/>
          <w:sz w:val="19"/>
          <w:szCs w:val="19"/>
        </w:rPr>
        <w:t>. Výhra nezahrnuje montáž ani další materiál. Konkrétní barva/provedení bude upřesněno dle dostupnosti a dohody s výhercem.</w:t>
      </w:r>
    </w:p>
    <w:p w14:paraId="27971322" w14:textId="74D6A79B" w:rsidR="00C65A21" w:rsidRPr="003179C0" w:rsidRDefault="00C65A21" w:rsidP="00C65A21">
      <w:pPr>
        <w:spacing w:line="278" w:lineRule="auto"/>
        <w:rPr>
          <w:rFonts w:ascii="Arial" w:hAnsi="Arial" w:cs="Arial"/>
          <w:sz w:val="19"/>
          <w:szCs w:val="19"/>
        </w:rPr>
      </w:pPr>
      <w:r w:rsidRPr="003179C0">
        <w:rPr>
          <w:rFonts w:ascii="Arial" w:hAnsi="Arial" w:cs="Arial"/>
          <w:b/>
          <w:bCs/>
          <w:sz w:val="19"/>
          <w:szCs w:val="19"/>
        </w:rPr>
        <w:t>6. Losování a oznámení výherce</w:t>
      </w:r>
      <w:r w:rsidRPr="003179C0">
        <w:rPr>
          <w:rFonts w:ascii="Arial" w:hAnsi="Arial" w:cs="Arial"/>
          <w:sz w:val="19"/>
          <w:szCs w:val="19"/>
        </w:rPr>
        <w:br/>
        <w:t xml:space="preserve">Losování proběhne </w:t>
      </w:r>
      <w:r w:rsidR="00C0392F" w:rsidRPr="003179C0">
        <w:rPr>
          <w:rFonts w:ascii="Arial" w:hAnsi="Arial" w:cs="Arial"/>
          <w:sz w:val="19"/>
          <w:szCs w:val="19"/>
        </w:rPr>
        <w:t xml:space="preserve">do konce února 2026 </w:t>
      </w:r>
      <w:r w:rsidRPr="003179C0">
        <w:rPr>
          <w:rFonts w:ascii="Arial" w:hAnsi="Arial" w:cs="Arial"/>
          <w:sz w:val="19"/>
          <w:szCs w:val="19"/>
        </w:rPr>
        <w:t xml:space="preserve">náhodným výběrem z platných registrací. Výherce bude Pořadatelem kontaktován na uvedený e-mail a/nebo telefon. Pokud se výherce neozve zpět do </w:t>
      </w:r>
      <w:r w:rsidRPr="003179C0">
        <w:rPr>
          <w:rFonts w:ascii="Arial" w:hAnsi="Arial" w:cs="Arial"/>
          <w:b/>
          <w:bCs/>
          <w:sz w:val="19"/>
          <w:szCs w:val="19"/>
        </w:rPr>
        <w:t>10 dnů</w:t>
      </w:r>
      <w:r w:rsidRPr="003179C0">
        <w:rPr>
          <w:rFonts w:ascii="Arial" w:hAnsi="Arial" w:cs="Arial"/>
          <w:sz w:val="19"/>
          <w:szCs w:val="19"/>
        </w:rPr>
        <w:t xml:space="preserve"> od odeslání oznámení, Pořadatel je oprávněn vylosovat náhradního výherce.</w:t>
      </w:r>
    </w:p>
    <w:p w14:paraId="69C5D032" w14:textId="20C8CABB" w:rsidR="00C65A21" w:rsidRPr="003179C0" w:rsidRDefault="00C65A21" w:rsidP="00C65A21">
      <w:pPr>
        <w:spacing w:line="278" w:lineRule="auto"/>
        <w:rPr>
          <w:rFonts w:ascii="Arial" w:hAnsi="Arial" w:cs="Arial"/>
          <w:sz w:val="19"/>
          <w:szCs w:val="19"/>
        </w:rPr>
      </w:pPr>
      <w:r w:rsidRPr="003179C0">
        <w:rPr>
          <w:rFonts w:ascii="Arial" w:hAnsi="Arial" w:cs="Arial"/>
          <w:b/>
          <w:bCs/>
          <w:sz w:val="19"/>
          <w:szCs w:val="19"/>
        </w:rPr>
        <w:t>7. Předání výhry</w:t>
      </w:r>
      <w:r w:rsidRPr="003179C0">
        <w:rPr>
          <w:rFonts w:ascii="Arial" w:hAnsi="Arial" w:cs="Arial"/>
          <w:sz w:val="19"/>
          <w:szCs w:val="19"/>
        </w:rPr>
        <w:br/>
      </w:r>
      <w:r w:rsidR="00920280" w:rsidRPr="003179C0">
        <w:rPr>
          <w:rFonts w:ascii="Arial" w:hAnsi="Arial" w:cs="Arial"/>
          <w:sz w:val="19"/>
          <w:szCs w:val="19"/>
        </w:rPr>
        <w:t>Výherce si zvolí způsob předání:</w:t>
      </w:r>
      <w:r w:rsidR="00920280" w:rsidRPr="003179C0">
        <w:rPr>
          <w:rFonts w:ascii="Arial" w:hAnsi="Arial" w:cs="Arial"/>
          <w:sz w:val="19"/>
          <w:szCs w:val="19"/>
        </w:rPr>
        <w:br/>
      </w:r>
      <w:r w:rsidR="00920280" w:rsidRPr="003179C0">
        <w:rPr>
          <w:rFonts w:ascii="Arial" w:hAnsi="Arial" w:cs="Arial"/>
          <w:b/>
          <w:bCs/>
          <w:sz w:val="19"/>
          <w:szCs w:val="19"/>
        </w:rPr>
        <w:t>A) osobní odběr</w:t>
      </w:r>
      <w:r w:rsidR="00920280" w:rsidRPr="003179C0">
        <w:rPr>
          <w:rFonts w:ascii="Arial" w:hAnsi="Arial" w:cs="Arial"/>
          <w:sz w:val="19"/>
          <w:szCs w:val="19"/>
        </w:rPr>
        <w:t xml:space="preserve"> na adrese Pořadatele </w:t>
      </w:r>
      <w:r w:rsidR="00920280" w:rsidRPr="003179C0">
        <w:rPr>
          <w:rFonts w:ascii="Arial" w:hAnsi="Arial" w:cs="Arial"/>
          <w:b/>
          <w:bCs/>
          <w:sz w:val="19"/>
          <w:szCs w:val="19"/>
        </w:rPr>
        <w:t>Kočín 45, 375 01 Temelín</w:t>
      </w:r>
      <w:r w:rsidR="00920280" w:rsidRPr="003179C0">
        <w:rPr>
          <w:rFonts w:ascii="Arial" w:hAnsi="Arial" w:cs="Arial"/>
          <w:sz w:val="19"/>
          <w:szCs w:val="19"/>
        </w:rPr>
        <w:t>, nebo</w:t>
      </w:r>
      <w:r w:rsidR="00920280" w:rsidRPr="003179C0">
        <w:rPr>
          <w:rFonts w:ascii="Arial" w:hAnsi="Arial" w:cs="Arial"/>
          <w:sz w:val="19"/>
          <w:szCs w:val="19"/>
        </w:rPr>
        <w:br/>
      </w:r>
      <w:r w:rsidR="00920280" w:rsidRPr="003179C0">
        <w:rPr>
          <w:rFonts w:ascii="Arial" w:hAnsi="Arial" w:cs="Arial"/>
          <w:b/>
          <w:bCs/>
          <w:sz w:val="19"/>
          <w:szCs w:val="19"/>
        </w:rPr>
        <w:t>C) doručení v rámci ČR</w:t>
      </w:r>
      <w:r w:rsidR="00920280" w:rsidRPr="003179C0">
        <w:rPr>
          <w:rFonts w:ascii="Arial" w:hAnsi="Arial" w:cs="Arial"/>
          <w:sz w:val="19"/>
          <w:szCs w:val="19"/>
        </w:rPr>
        <w:t xml:space="preserve"> po předchozí dohodě </w:t>
      </w:r>
      <w:r w:rsidR="00920280" w:rsidRPr="003179C0">
        <w:rPr>
          <w:rFonts w:ascii="Arial" w:hAnsi="Arial" w:cs="Arial"/>
          <w:b/>
          <w:bCs/>
          <w:sz w:val="19"/>
          <w:szCs w:val="19"/>
        </w:rPr>
        <w:t>za úhradu nákladů na dopravu</w:t>
      </w:r>
      <w:r w:rsidR="00920280" w:rsidRPr="003179C0">
        <w:rPr>
          <w:rFonts w:ascii="Arial" w:hAnsi="Arial" w:cs="Arial"/>
          <w:sz w:val="19"/>
          <w:szCs w:val="19"/>
        </w:rPr>
        <w:t>.</w:t>
      </w:r>
      <w:r w:rsidR="00920280" w:rsidRPr="003179C0">
        <w:rPr>
          <w:rFonts w:ascii="Arial" w:hAnsi="Arial" w:cs="Arial"/>
          <w:sz w:val="19"/>
          <w:szCs w:val="19"/>
        </w:rPr>
        <w:br/>
        <w:t>Termín předání bude dohodnut individuálně.</w:t>
      </w:r>
    </w:p>
    <w:p w14:paraId="73C487E9" w14:textId="77777777" w:rsidR="00D661A8" w:rsidRPr="003179C0" w:rsidRDefault="00D661A8" w:rsidP="00605D50">
      <w:pPr>
        <w:spacing w:after="0" w:line="278" w:lineRule="auto"/>
        <w:rPr>
          <w:rFonts w:ascii="Arial" w:hAnsi="Arial" w:cs="Arial"/>
          <w:b/>
          <w:bCs/>
          <w:sz w:val="19"/>
          <w:szCs w:val="19"/>
        </w:rPr>
      </w:pPr>
      <w:r w:rsidRPr="003179C0">
        <w:rPr>
          <w:rFonts w:ascii="Arial" w:hAnsi="Arial" w:cs="Arial"/>
          <w:b/>
          <w:bCs/>
          <w:sz w:val="19"/>
          <w:szCs w:val="19"/>
        </w:rPr>
        <w:t>8. Zveřejnění výherce</w:t>
      </w:r>
    </w:p>
    <w:p w14:paraId="27C58D42" w14:textId="799572B0" w:rsidR="00D661A8" w:rsidRPr="003179C0" w:rsidRDefault="00605D50" w:rsidP="00605D50">
      <w:pPr>
        <w:spacing w:after="0" w:line="278" w:lineRule="auto"/>
        <w:rPr>
          <w:rFonts w:ascii="Arial" w:hAnsi="Arial" w:cs="Arial"/>
          <w:sz w:val="19"/>
          <w:szCs w:val="19"/>
        </w:rPr>
      </w:pPr>
      <w:r w:rsidRPr="003179C0">
        <w:rPr>
          <w:rFonts w:ascii="Arial" w:hAnsi="Arial" w:cs="Arial"/>
          <w:sz w:val="19"/>
          <w:szCs w:val="19"/>
        </w:rPr>
        <w:t>Pořadatel</w:t>
      </w:r>
      <w:r w:rsidR="00D661A8" w:rsidRPr="003179C0">
        <w:rPr>
          <w:rFonts w:ascii="Arial" w:hAnsi="Arial" w:cs="Arial"/>
          <w:sz w:val="19"/>
          <w:szCs w:val="19"/>
        </w:rPr>
        <w:t xml:space="preserve"> může zveřejnit výherce na webu a sociálních sítích (FB/IG) </w:t>
      </w:r>
      <w:r w:rsidR="00D661A8" w:rsidRPr="003179C0">
        <w:rPr>
          <w:rFonts w:ascii="Arial" w:hAnsi="Arial" w:cs="Arial"/>
          <w:b/>
          <w:bCs/>
          <w:sz w:val="19"/>
          <w:szCs w:val="19"/>
        </w:rPr>
        <w:t>pouze v rozsahu, se kterým výherce udělil souhlas</w:t>
      </w:r>
      <w:r w:rsidR="00D661A8" w:rsidRPr="003179C0">
        <w:rPr>
          <w:rFonts w:ascii="Arial" w:hAnsi="Arial" w:cs="Arial"/>
          <w:sz w:val="19"/>
          <w:szCs w:val="19"/>
        </w:rPr>
        <w:t xml:space="preserve"> (typicky jméno a obec). Pokud souhlas udělen nebude, zveřejnění proběhne v anonymizované podobě (např. iniciály + obec).</w:t>
      </w:r>
    </w:p>
    <w:p w14:paraId="705C6A78" w14:textId="77777777" w:rsidR="00605D50" w:rsidRPr="003179C0" w:rsidRDefault="00605D50" w:rsidP="00605D50">
      <w:pPr>
        <w:spacing w:after="0" w:line="278" w:lineRule="auto"/>
        <w:rPr>
          <w:rFonts w:ascii="Arial" w:hAnsi="Arial" w:cs="Arial"/>
          <w:sz w:val="19"/>
          <w:szCs w:val="19"/>
        </w:rPr>
      </w:pPr>
    </w:p>
    <w:p w14:paraId="64D10DFD" w14:textId="77777777" w:rsidR="00C65A21" w:rsidRPr="003179C0" w:rsidRDefault="00C65A21" w:rsidP="00C65A21">
      <w:pPr>
        <w:spacing w:line="278" w:lineRule="auto"/>
        <w:rPr>
          <w:rFonts w:ascii="Arial" w:hAnsi="Arial" w:cs="Arial"/>
          <w:sz w:val="19"/>
          <w:szCs w:val="19"/>
        </w:rPr>
      </w:pPr>
      <w:r w:rsidRPr="003179C0">
        <w:rPr>
          <w:rFonts w:ascii="Arial" w:hAnsi="Arial" w:cs="Arial"/>
          <w:b/>
          <w:bCs/>
          <w:sz w:val="19"/>
          <w:szCs w:val="19"/>
        </w:rPr>
        <w:t>8. Ochrana osobních údajů</w:t>
      </w:r>
      <w:r w:rsidRPr="003179C0">
        <w:rPr>
          <w:rFonts w:ascii="Arial" w:hAnsi="Arial" w:cs="Arial"/>
          <w:sz w:val="19"/>
          <w:szCs w:val="19"/>
        </w:rPr>
        <w:br/>
        <w:t xml:space="preserve">Informace o zpracování osobních údajů pro účely soutěže a případně udělených marketingových souhlasů jsou dostupné zde: </w:t>
      </w:r>
      <w:r w:rsidRPr="003179C0">
        <w:rPr>
          <w:rFonts w:ascii="Arial" w:hAnsi="Arial" w:cs="Arial"/>
          <w:b/>
          <w:bCs/>
          <w:sz w:val="19"/>
          <w:szCs w:val="19"/>
          <w:highlight w:val="yellow"/>
        </w:rPr>
        <w:t>[DOPLNIT ODKAZ]</w:t>
      </w:r>
      <w:r w:rsidRPr="003179C0">
        <w:rPr>
          <w:rFonts w:ascii="Arial" w:hAnsi="Arial" w:cs="Arial"/>
          <w:sz w:val="19"/>
          <w:szCs w:val="19"/>
          <w:highlight w:val="yellow"/>
        </w:rPr>
        <w:t>.</w:t>
      </w:r>
    </w:p>
    <w:p w14:paraId="43129E78" w14:textId="5754611D" w:rsidR="00C65A21" w:rsidRPr="003179C0" w:rsidRDefault="00C65A21" w:rsidP="00C65A21">
      <w:pPr>
        <w:spacing w:line="278" w:lineRule="auto"/>
        <w:rPr>
          <w:rFonts w:ascii="Arial" w:hAnsi="Arial" w:cs="Arial"/>
          <w:sz w:val="19"/>
          <w:szCs w:val="19"/>
        </w:rPr>
      </w:pPr>
      <w:r w:rsidRPr="003179C0">
        <w:rPr>
          <w:rFonts w:ascii="Arial" w:hAnsi="Arial" w:cs="Arial"/>
          <w:b/>
          <w:bCs/>
          <w:sz w:val="19"/>
          <w:szCs w:val="19"/>
        </w:rPr>
        <w:t>9. Závěrečná ustanovení</w:t>
      </w:r>
      <w:r w:rsidRPr="003179C0">
        <w:rPr>
          <w:rFonts w:ascii="Arial" w:hAnsi="Arial" w:cs="Arial"/>
          <w:sz w:val="19"/>
          <w:szCs w:val="19"/>
        </w:rPr>
        <w:br/>
      </w:r>
      <w:r w:rsidR="00185BD7" w:rsidRPr="003179C0">
        <w:rPr>
          <w:rFonts w:ascii="Arial" w:hAnsi="Arial" w:cs="Arial"/>
          <w:sz w:val="19"/>
          <w:szCs w:val="19"/>
        </w:rPr>
        <w:t>Pořadatel si vyhrazuje právo soutěž z vážných důvodů upravit, přerušit nebo zrušit, a to způsobem odpovídajícím vyhlášení soutěže. Soutěž není sponzorována ani spravována provozovatelem veletrhu. Soutěž je obchodní praktikou ve smyslu předpisů na ochranu spotřebitele a Pořadatel se zavazuje postupovat férově a transparentně.</w:t>
      </w:r>
    </w:p>
    <w:p w14:paraId="49A608DE" w14:textId="34CDEF2A" w:rsidR="00825471" w:rsidRPr="003179C0" w:rsidRDefault="00825471" w:rsidP="00C65A21">
      <w:pPr>
        <w:rPr>
          <w:sz w:val="19"/>
          <w:szCs w:val="19"/>
        </w:rPr>
      </w:pPr>
    </w:p>
    <w:sectPr w:rsidR="00825471" w:rsidRPr="003179C0" w:rsidSect="009C6877">
      <w:headerReference w:type="default" r:id="rId8"/>
      <w:footerReference w:type="even" r:id="rId9"/>
      <w:footerReference w:type="default" r:id="rId10"/>
      <w:pgSz w:w="11906" w:h="16838"/>
      <w:pgMar w:top="2836" w:right="707" w:bottom="1702" w:left="1134" w:header="85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AC83A" w14:textId="77777777" w:rsidR="001B3B5D" w:rsidRDefault="001B3B5D" w:rsidP="00F66440">
      <w:pPr>
        <w:spacing w:after="0" w:line="240" w:lineRule="auto"/>
      </w:pPr>
      <w:r>
        <w:separator/>
      </w:r>
    </w:p>
  </w:endnote>
  <w:endnote w:type="continuationSeparator" w:id="0">
    <w:p w14:paraId="01E2EF85" w14:textId="77777777" w:rsidR="001B3B5D" w:rsidRDefault="001B3B5D" w:rsidP="00F66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608E4" w14:textId="77777777" w:rsidR="00F66440" w:rsidRPr="009C6877" w:rsidRDefault="00F66440">
    <w:pPr>
      <w:pStyle w:val="Zpat"/>
      <w:rPr>
        <w:sz w:val="14"/>
        <w:szCs w:val="14"/>
      </w:rPr>
    </w:pPr>
  </w:p>
  <w:p w14:paraId="49A608E5" w14:textId="77777777" w:rsidR="009E4BDA" w:rsidRPr="009C6877" w:rsidRDefault="009E4BDA">
    <w:pPr>
      <w:rPr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608E6" w14:textId="77777777" w:rsidR="00F66440" w:rsidRPr="00A01B12" w:rsidRDefault="00F66440" w:rsidP="009C6877">
    <w:pPr>
      <w:pStyle w:val="Zpat"/>
      <w:tabs>
        <w:tab w:val="left" w:pos="2835"/>
        <w:tab w:val="left" w:pos="5670"/>
        <w:tab w:val="left" w:pos="8194"/>
        <w:tab w:val="left" w:pos="9072"/>
        <w:tab w:val="left" w:pos="9204"/>
        <w:tab w:val="right" w:pos="10065"/>
      </w:tabs>
      <w:rPr>
        <w:rFonts w:ascii="Arial" w:hAnsi="Arial" w:cs="Arial"/>
        <w:sz w:val="20"/>
        <w:szCs w:val="20"/>
      </w:rPr>
    </w:pPr>
    <w:r w:rsidRPr="009C6877">
      <w:rPr>
        <w:rFonts w:ascii="Arial" w:hAnsi="Arial" w:cs="Arial"/>
        <w:sz w:val="14"/>
        <w:szCs w:val="14"/>
      </w:rPr>
      <w:t>Betonpres a.s.</w:t>
    </w:r>
    <w:r w:rsidRPr="00A01B12">
      <w:rPr>
        <w:rFonts w:ascii="Arial" w:hAnsi="Arial" w:cs="Arial"/>
        <w:sz w:val="20"/>
        <w:szCs w:val="20"/>
      </w:rPr>
      <w:tab/>
    </w:r>
    <w:r w:rsidRPr="009C6877">
      <w:rPr>
        <w:rFonts w:ascii="Arial" w:hAnsi="Arial" w:cs="Arial"/>
        <w:sz w:val="14"/>
        <w:szCs w:val="14"/>
      </w:rPr>
      <w:t>T: +420</w:t>
    </w:r>
    <w:r w:rsidR="001813FF" w:rsidRPr="009C6877">
      <w:rPr>
        <w:rFonts w:ascii="Arial" w:hAnsi="Arial" w:cs="Arial"/>
        <w:sz w:val="14"/>
        <w:szCs w:val="14"/>
      </w:rPr>
      <w:t> 385 724</w:t>
    </w:r>
    <w:r w:rsidR="009C6877">
      <w:rPr>
        <w:rFonts w:ascii="Arial" w:hAnsi="Arial" w:cs="Arial"/>
        <w:sz w:val="14"/>
        <w:szCs w:val="14"/>
      </w:rPr>
      <w:t> </w:t>
    </w:r>
    <w:r w:rsidR="001813FF" w:rsidRPr="009C6877">
      <w:rPr>
        <w:rFonts w:ascii="Arial" w:hAnsi="Arial" w:cs="Arial"/>
        <w:sz w:val="14"/>
        <w:szCs w:val="14"/>
      </w:rPr>
      <w:t>621</w:t>
    </w:r>
    <w:r w:rsidR="009C6877">
      <w:rPr>
        <w:rFonts w:ascii="Arial" w:hAnsi="Arial" w:cs="Arial"/>
        <w:sz w:val="14"/>
        <w:szCs w:val="14"/>
      </w:rPr>
      <w:tab/>
    </w:r>
    <w:r w:rsidR="004D0501" w:rsidRPr="00A01B12">
      <w:rPr>
        <w:rFonts w:ascii="Arial" w:hAnsi="Arial" w:cs="Arial"/>
        <w:sz w:val="20"/>
        <w:szCs w:val="20"/>
      </w:rPr>
      <w:tab/>
    </w:r>
    <w:r w:rsidR="004D0501" w:rsidRPr="009C6877">
      <w:rPr>
        <w:rFonts w:ascii="Arial" w:hAnsi="Arial" w:cs="Arial"/>
        <w:sz w:val="14"/>
        <w:szCs w:val="14"/>
      </w:rPr>
      <w:t>IČO: 60646551</w:t>
    </w:r>
    <w:r w:rsidR="004D0501" w:rsidRPr="00A01B12">
      <w:rPr>
        <w:rFonts w:ascii="Arial" w:hAnsi="Arial" w:cs="Arial"/>
        <w:sz w:val="20"/>
        <w:szCs w:val="20"/>
      </w:rPr>
      <w:tab/>
    </w:r>
    <w:r w:rsidR="009C6877">
      <w:rPr>
        <w:rFonts w:ascii="Arial" w:hAnsi="Arial" w:cs="Arial"/>
        <w:sz w:val="20"/>
        <w:szCs w:val="20"/>
      </w:rPr>
      <w:tab/>
    </w:r>
    <w:r w:rsidR="009C6877">
      <w:rPr>
        <w:rFonts w:ascii="Arial" w:hAnsi="Arial" w:cs="Arial"/>
        <w:sz w:val="20"/>
        <w:szCs w:val="20"/>
      </w:rPr>
      <w:tab/>
    </w:r>
    <w:r w:rsidR="009C6877">
      <w:rPr>
        <w:rFonts w:ascii="Arial" w:hAnsi="Arial" w:cs="Arial"/>
        <w:sz w:val="20"/>
        <w:szCs w:val="20"/>
      </w:rPr>
      <w:tab/>
    </w:r>
    <w:r w:rsidR="000A145C" w:rsidRPr="009C6877">
      <w:rPr>
        <w:rFonts w:ascii="Arial" w:hAnsi="Arial" w:cs="Arial"/>
        <w:b/>
        <w:bCs/>
        <w:sz w:val="14"/>
        <w:szCs w:val="14"/>
      </w:rPr>
      <w:fldChar w:fldCharType="begin"/>
    </w:r>
    <w:r w:rsidR="000A145C" w:rsidRPr="009C6877">
      <w:rPr>
        <w:rFonts w:ascii="Arial" w:hAnsi="Arial" w:cs="Arial"/>
        <w:b/>
        <w:bCs/>
        <w:sz w:val="14"/>
        <w:szCs w:val="14"/>
      </w:rPr>
      <w:instrText>PAGE  \* Arabic  \* MERGEFORMAT</w:instrText>
    </w:r>
    <w:r w:rsidR="000A145C" w:rsidRPr="009C6877">
      <w:rPr>
        <w:rFonts w:ascii="Arial" w:hAnsi="Arial" w:cs="Arial"/>
        <w:b/>
        <w:bCs/>
        <w:sz w:val="14"/>
        <w:szCs w:val="14"/>
      </w:rPr>
      <w:fldChar w:fldCharType="separate"/>
    </w:r>
    <w:r w:rsidR="0097107C">
      <w:rPr>
        <w:rFonts w:ascii="Arial" w:hAnsi="Arial" w:cs="Arial"/>
        <w:b/>
        <w:bCs/>
        <w:noProof/>
        <w:sz w:val="14"/>
        <w:szCs w:val="14"/>
      </w:rPr>
      <w:t>1</w:t>
    </w:r>
    <w:r w:rsidR="000A145C" w:rsidRPr="009C6877">
      <w:rPr>
        <w:rFonts w:ascii="Arial" w:hAnsi="Arial" w:cs="Arial"/>
        <w:b/>
        <w:bCs/>
        <w:sz w:val="14"/>
        <w:szCs w:val="14"/>
      </w:rPr>
      <w:fldChar w:fldCharType="end"/>
    </w:r>
    <w:r w:rsidR="000A145C" w:rsidRPr="009C6877">
      <w:rPr>
        <w:rFonts w:ascii="Arial" w:hAnsi="Arial" w:cs="Arial"/>
        <w:sz w:val="14"/>
        <w:szCs w:val="14"/>
      </w:rPr>
      <w:t>/</w:t>
    </w:r>
    <w:r w:rsidR="000A145C" w:rsidRPr="009C6877">
      <w:rPr>
        <w:rFonts w:ascii="Arial" w:hAnsi="Arial" w:cs="Arial"/>
        <w:b/>
        <w:bCs/>
        <w:sz w:val="14"/>
        <w:szCs w:val="14"/>
      </w:rPr>
      <w:fldChar w:fldCharType="begin"/>
    </w:r>
    <w:r w:rsidR="000A145C" w:rsidRPr="009C6877">
      <w:rPr>
        <w:rFonts w:ascii="Arial" w:hAnsi="Arial" w:cs="Arial"/>
        <w:b/>
        <w:bCs/>
        <w:sz w:val="14"/>
        <w:szCs w:val="14"/>
      </w:rPr>
      <w:instrText>NUMPAGES  \* Arabic  \* MERGEFORMAT</w:instrText>
    </w:r>
    <w:r w:rsidR="000A145C" w:rsidRPr="009C6877">
      <w:rPr>
        <w:rFonts w:ascii="Arial" w:hAnsi="Arial" w:cs="Arial"/>
        <w:b/>
        <w:bCs/>
        <w:sz w:val="14"/>
        <w:szCs w:val="14"/>
      </w:rPr>
      <w:fldChar w:fldCharType="separate"/>
    </w:r>
    <w:r w:rsidR="0097107C">
      <w:rPr>
        <w:rFonts w:ascii="Arial" w:hAnsi="Arial" w:cs="Arial"/>
        <w:b/>
        <w:bCs/>
        <w:noProof/>
        <w:sz w:val="14"/>
        <w:szCs w:val="14"/>
      </w:rPr>
      <w:t>1</w:t>
    </w:r>
    <w:r w:rsidR="000A145C" w:rsidRPr="009C6877">
      <w:rPr>
        <w:rFonts w:ascii="Arial" w:hAnsi="Arial" w:cs="Arial"/>
        <w:b/>
        <w:bCs/>
        <w:sz w:val="14"/>
        <w:szCs w:val="14"/>
      </w:rPr>
      <w:fldChar w:fldCharType="end"/>
    </w:r>
  </w:p>
  <w:p w14:paraId="49A608E7" w14:textId="77777777" w:rsidR="00F66440" w:rsidRPr="00A01B12" w:rsidRDefault="00F66440" w:rsidP="009C6877">
    <w:pPr>
      <w:pStyle w:val="Zpat"/>
      <w:tabs>
        <w:tab w:val="clear" w:pos="9072"/>
        <w:tab w:val="left" w:pos="2835"/>
        <w:tab w:val="left" w:pos="5670"/>
        <w:tab w:val="right" w:pos="10065"/>
      </w:tabs>
      <w:rPr>
        <w:rFonts w:ascii="Arial" w:hAnsi="Arial" w:cs="Arial"/>
        <w:sz w:val="20"/>
        <w:szCs w:val="20"/>
      </w:rPr>
    </w:pPr>
    <w:r w:rsidRPr="009C6877">
      <w:rPr>
        <w:rFonts w:ascii="Arial" w:hAnsi="Arial" w:cs="Arial"/>
        <w:sz w:val="14"/>
        <w:szCs w:val="14"/>
      </w:rPr>
      <w:t>Kočín 45, 375 01 Temelín</w:t>
    </w:r>
    <w:r w:rsidRPr="00A01B12">
      <w:rPr>
        <w:rFonts w:ascii="Arial" w:hAnsi="Arial" w:cs="Arial"/>
        <w:sz w:val="20"/>
        <w:szCs w:val="20"/>
      </w:rPr>
      <w:tab/>
    </w:r>
    <w:r w:rsidRPr="009C6877">
      <w:rPr>
        <w:rFonts w:ascii="Arial" w:hAnsi="Arial" w:cs="Arial"/>
        <w:sz w:val="14"/>
        <w:szCs w:val="14"/>
      </w:rPr>
      <w:t xml:space="preserve">E: </w:t>
    </w:r>
    <w:hyperlink r:id="rId1" w:history="1">
      <w:r w:rsidRPr="009C6877">
        <w:rPr>
          <w:rStyle w:val="Hypertextovodkaz"/>
          <w:rFonts w:ascii="Arial" w:hAnsi="Arial" w:cs="Arial"/>
          <w:color w:val="auto"/>
          <w:sz w:val="14"/>
          <w:szCs w:val="14"/>
          <w:u w:val="none"/>
        </w:rPr>
        <w:t>info@betonpres.cz</w:t>
      </w:r>
    </w:hyperlink>
    <w:r w:rsidRPr="00A01B12">
      <w:rPr>
        <w:rFonts w:ascii="Arial" w:hAnsi="Arial" w:cs="Arial"/>
        <w:sz w:val="20"/>
        <w:szCs w:val="20"/>
      </w:rPr>
      <w:tab/>
    </w:r>
    <w:r w:rsidR="009C6877">
      <w:rPr>
        <w:rFonts w:ascii="Arial" w:hAnsi="Arial" w:cs="Arial"/>
        <w:sz w:val="20"/>
        <w:szCs w:val="20"/>
      </w:rPr>
      <w:tab/>
    </w:r>
    <w:r w:rsidRPr="009C6877">
      <w:rPr>
        <w:rFonts w:ascii="Arial" w:hAnsi="Arial" w:cs="Arial"/>
        <w:sz w:val="14"/>
        <w:szCs w:val="14"/>
      </w:rPr>
      <w:t>DIČ: CZ60646551</w:t>
    </w:r>
    <w:r w:rsidR="000A145C" w:rsidRPr="00A01B12">
      <w:rPr>
        <w:rFonts w:ascii="Arial" w:hAnsi="Arial" w:cs="Arial"/>
        <w:sz w:val="20"/>
        <w:szCs w:val="20"/>
      </w:rPr>
      <w:tab/>
    </w:r>
    <w:r w:rsidR="009C6877">
      <w:rPr>
        <w:rFonts w:ascii="Arial" w:hAnsi="Arial" w:cs="Arial"/>
        <w:sz w:val="20"/>
        <w:szCs w:val="20"/>
      </w:rPr>
      <w:t xml:space="preserve">  </w:t>
    </w:r>
    <w:r w:rsidR="000A145C" w:rsidRPr="009C6877">
      <w:rPr>
        <w:rFonts w:ascii="Arial" w:hAnsi="Arial" w:cs="Arial"/>
        <w:sz w:val="14"/>
        <w:szCs w:val="14"/>
      </w:rPr>
      <w:t>www.betonpres.cz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DE700" w14:textId="77777777" w:rsidR="001B3B5D" w:rsidRDefault="001B3B5D" w:rsidP="00F66440">
      <w:pPr>
        <w:spacing w:after="0" w:line="240" w:lineRule="auto"/>
      </w:pPr>
      <w:r>
        <w:separator/>
      </w:r>
    </w:p>
  </w:footnote>
  <w:footnote w:type="continuationSeparator" w:id="0">
    <w:p w14:paraId="2348E8B7" w14:textId="77777777" w:rsidR="001B3B5D" w:rsidRDefault="001B3B5D" w:rsidP="00F664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608E3" w14:textId="77777777" w:rsidR="009E4BDA" w:rsidRPr="009C6877" w:rsidRDefault="008F2651" w:rsidP="008F2651">
    <w:pPr>
      <w:pStyle w:val="Zhlav"/>
      <w:rPr>
        <w:sz w:val="14"/>
        <w:szCs w:val="14"/>
      </w:rPr>
    </w:pPr>
    <w:r w:rsidRPr="009C6877">
      <w:rPr>
        <w:rFonts w:ascii="Arial" w:hAnsi="Arial" w:cs="Arial"/>
        <w:noProof/>
        <w:sz w:val="14"/>
        <w:szCs w:val="14"/>
        <w:lang w:eastAsia="cs-CZ"/>
      </w:rPr>
      <w:drawing>
        <wp:inline distT="0" distB="0" distL="0" distR="0" wp14:anchorId="49A608E8" wp14:editId="49A608E9">
          <wp:extent cx="2303780" cy="540385"/>
          <wp:effectExtent l="0" t="0" r="1270" b="0"/>
          <wp:docPr id="1667250877" name="Obrázek 1667250877" descr="Logo-na-firemní-papí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-na-firemní-papí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3780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A34EE"/>
    <w:multiLevelType w:val="hybridMultilevel"/>
    <w:tmpl w:val="ABBCB51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5B047D"/>
    <w:multiLevelType w:val="hybridMultilevel"/>
    <w:tmpl w:val="B01839F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D2D7815"/>
    <w:multiLevelType w:val="hybridMultilevel"/>
    <w:tmpl w:val="74BA62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B54CAD"/>
    <w:multiLevelType w:val="hybridMultilevel"/>
    <w:tmpl w:val="888A7C6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AFE1119"/>
    <w:multiLevelType w:val="multilevel"/>
    <w:tmpl w:val="DBE68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E75161"/>
    <w:multiLevelType w:val="hybridMultilevel"/>
    <w:tmpl w:val="9342F39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1406D1A"/>
    <w:multiLevelType w:val="multilevel"/>
    <w:tmpl w:val="80C2F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451984"/>
    <w:multiLevelType w:val="hybridMultilevel"/>
    <w:tmpl w:val="002841D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A74163C"/>
    <w:multiLevelType w:val="hybridMultilevel"/>
    <w:tmpl w:val="44D2BBD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71758034">
    <w:abstractNumId w:val="2"/>
  </w:num>
  <w:num w:numId="2" w16cid:durableId="1915432795">
    <w:abstractNumId w:val="5"/>
  </w:num>
  <w:num w:numId="3" w16cid:durableId="1346710457">
    <w:abstractNumId w:val="1"/>
  </w:num>
  <w:num w:numId="4" w16cid:durableId="1210604496">
    <w:abstractNumId w:val="0"/>
  </w:num>
  <w:num w:numId="5" w16cid:durableId="406146807">
    <w:abstractNumId w:val="4"/>
  </w:num>
  <w:num w:numId="6" w16cid:durableId="627931363">
    <w:abstractNumId w:val="6"/>
  </w:num>
  <w:num w:numId="7" w16cid:durableId="292756932">
    <w:abstractNumId w:val="3"/>
  </w:num>
  <w:num w:numId="8" w16cid:durableId="1672221773">
    <w:abstractNumId w:val="7"/>
  </w:num>
  <w:num w:numId="9" w16cid:durableId="3012732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972"/>
    <w:rsid w:val="000117DE"/>
    <w:rsid w:val="000151FA"/>
    <w:rsid w:val="00027831"/>
    <w:rsid w:val="0005059C"/>
    <w:rsid w:val="00063D9E"/>
    <w:rsid w:val="00093F72"/>
    <w:rsid w:val="000A145C"/>
    <w:rsid w:val="000B2ED8"/>
    <w:rsid w:val="000D4EFA"/>
    <w:rsid w:val="001058B6"/>
    <w:rsid w:val="00110A0F"/>
    <w:rsid w:val="001813FF"/>
    <w:rsid w:val="00185BD7"/>
    <w:rsid w:val="001B3B5D"/>
    <w:rsid w:val="001B62E2"/>
    <w:rsid w:val="001C00CE"/>
    <w:rsid w:val="001D79A6"/>
    <w:rsid w:val="001E57A9"/>
    <w:rsid w:val="00221C97"/>
    <w:rsid w:val="00247985"/>
    <w:rsid w:val="00270972"/>
    <w:rsid w:val="00282F0A"/>
    <w:rsid w:val="002900F2"/>
    <w:rsid w:val="003179C0"/>
    <w:rsid w:val="003203A6"/>
    <w:rsid w:val="00365DC1"/>
    <w:rsid w:val="00367638"/>
    <w:rsid w:val="00371201"/>
    <w:rsid w:val="00385423"/>
    <w:rsid w:val="00390EA8"/>
    <w:rsid w:val="00391AA1"/>
    <w:rsid w:val="003A5A05"/>
    <w:rsid w:val="00453A25"/>
    <w:rsid w:val="00455829"/>
    <w:rsid w:val="00455DA4"/>
    <w:rsid w:val="004703AB"/>
    <w:rsid w:val="00494452"/>
    <w:rsid w:val="004A6FAA"/>
    <w:rsid w:val="004C1043"/>
    <w:rsid w:val="004D0501"/>
    <w:rsid w:val="004F1294"/>
    <w:rsid w:val="00525992"/>
    <w:rsid w:val="0053584B"/>
    <w:rsid w:val="005757F4"/>
    <w:rsid w:val="005A0CEA"/>
    <w:rsid w:val="005B77CE"/>
    <w:rsid w:val="005C549B"/>
    <w:rsid w:val="005F1E8D"/>
    <w:rsid w:val="00605D50"/>
    <w:rsid w:val="00630F54"/>
    <w:rsid w:val="006317A1"/>
    <w:rsid w:val="00672E50"/>
    <w:rsid w:val="0068462E"/>
    <w:rsid w:val="006849CC"/>
    <w:rsid w:val="006A2F68"/>
    <w:rsid w:val="006B0A7C"/>
    <w:rsid w:val="006B1427"/>
    <w:rsid w:val="006C7B77"/>
    <w:rsid w:val="006D3908"/>
    <w:rsid w:val="006F732F"/>
    <w:rsid w:val="00712FF4"/>
    <w:rsid w:val="00716F12"/>
    <w:rsid w:val="00731FC4"/>
    <w:rsid w:val="007516EB"/>
    <w:rsid w:val="007978FB"/>
    <w:rsid w:val="007B0992"/>
    <w:rsid w:val="007B2F2A"/>
    <w:rsid w:val="007D358B"/>
    <w:rsid w:val="007F121D"/>
    <w:rsid w:val="00800721"/>
    <w:rsid w:val="00816D7B"/>
    <w:rsid w:val="00825471"/>
    <w:rsid w:val="00825AE2"/>
    <w:rsid w:val="008663F8"/>
    <w:rsid w:val="00896276"/>
    <w:rsid w:val="008A308F"/>
    <w:rsid w:val="008A7B6F"/>
    <w:rsid w:val="008E486E"/>
    <w:rsid w:val="008F2651"/>
    <w:rsid w:val="00920280"/>
    <w:rsid w:val="009517A8"/>
    <w:rsid w:val="00965B24"/>
    <w:rsid w:val="0097107C"/>
    <w:rsid w:val="00977F7F"/>
    <w:rsid w:val="00983511"/>
    <w:rsid w:val="009B21A5"/>
    <w:rsid w:val="009B45B7"/>
    <w:rsid w:val="009C359C"/>
    <w:rsid w:val="009C6082"/>
    <w:rsid w:val="009C6877"/>
    <w:rsid w:val="009E4BDA"/>
    <w:rsid w:val="00A01B12"/>
    <w:rsid w:val="00A13501"/>
    <w:rsid w:val="00A329F0"/>
    <w:rsid w:val="00A43496"/>
    <w:rsid w:val="00A75D54"/>
    <w:rsid w:val="00A874EC"/>
    <w:rsid w:val="00AA1AEC"/>
    <w:rsid w:val="00AB79F8"/>
    <w:rsid w:val="00AC0C65"/>
    <w:rsid w:val="00B37658"/>
    <w:rsid w:val="00B616C3"/>
    <w:rsid w:val="00BB1C68"/>
    <w:rsid w:val="00BB767C"/>
    <w:rsid w:val="00BD0127"/>
    <w:rsid w:val="00BD112F"/>
    <w:rsid w:val="00BF37A0"/>
    <w:rsid w:val="00BF7B88"/>
    <w:rsid w:val="00C0392F"/>
    <w:rsid w:val="00C438AD"/>
    <w:rsid w:val="00C56DFD"/>
    <w:rsid w:val="00C577F7"/>
    <w:rsid w:val="00C65A21"/>
    <w:rsid w:val="00C821B4"/>
    <w:rsid w:val="00CA5CF0"/>
    <w:rsid w:val="00CB5A9E"/>
    <w:rsid w:val="00CB61C5"/>
    <w:rsid w:val="00CC5D5D"/>
    <w:rsid w:val="00CC732F"/>
    <w:rsid w:val="00CD6DE4"/>
    <w:rsid w:val="00CE09BD"/>
    <w:rsid w:val="00CE4262"/>
    <w:rsid w:val="00CE59D6"/>
    <w:rsid w:val="00CF6B92"/>
    <w:rsid w:val="00D014E8"/>
    <w:rsid w:val="00D04B8A"/>
    <w:rsid w:val="00D249A5"/>
    <w:rsid w:val="00D52889"/>
    <w:rsid w:val="00D661A8"/>
    <w:rsid w:val="00D74AA1"/>
    <w:rsid w:val="00D829A6"/>
    <w:rsid w:val="00DB09B0"/>
    <w:rsid w:val="00DB1064"/>
    <w:rsid w:val="00DC0905"/>
    <w:rsid w:val="00DE4A15"/>
    <w:rsid w:val="00E119A7"/>
    <w:rsid w:val="00E23B17"/>
    <w:rsid w:val="00E54DE3"/>
    <w:rsid w:val="00E65353"/>
    <w:rsid w:val="00E70230"/>
    <w:rsid w:val="00ED23EA"/>
    <w:rsid w:val="00ED3992"/>
    <w:rsid w:val="00F24FC8"/>
    <w:rsid w:val="00F31EE6"/>
    <w:rsid w:val="00F4045C"/>
    <w:rsid w:val="00F407E2"/>
    <w:rsid w:val="00F57479"/>
    <w:rsid w:val="00F57A52"/>
    <w:rsid w:val="00F66440"/>
    <w:rsid w:val="00F679DF"/>
    <w:rsid w:val="00F72A35"/>
    <w:rsid w:val="00F918D9"/>
    <w:rsid w:val="00FA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A608DB"/>
  <w15:chartTrackingRefBased/>
  <w15:docId w15:val="{70A37AC9-A130-4B5F-A360-4952AB39C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94452"/>
    <w:pPr>
      <w:keepNext/>
      <w:keepLines/>
      <w:spacing w:before="360" w:after="80" w:line="278" w:lineRule="auto"/>
      <w:outlineLvl w:val="0"/>
    </w:pPr>
    <w:rPr>
      <w:rFonts w:ascii="Arial" w:eastAsiaTheme="majorEastAsia" w:hAnsi="Arial" w:cstheme="majorBidi"/>
      <w:color w:val="C00000"/>
      <w:kern w:val="2"/>
      <w:sz w:val="32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94452"/>
    <w:pPr>
      <w:keepNext/>
      <w:keepLines/>
      <w:spacing w:before="160" w:after="80" w:line="278" w:lineRule="auto"/>
      <w:outlineLvl w:val="1"/>
    </w:pPr>
    <w:rPr>
      <w:rFonts w:ascii="Arial" w:eastAsiaTheme="majorEastAsia" w:hAnsi="Arial" w:cstheme="majorBidi"/>
      <w:b/>
      <w:color w:val="C00000"/>
      <w:kern w:val="2"/>
      <w:sz w:val="24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94452"/>
    <w:pPr>
      <w:keepNext/>
      <w:keepLines/>
      <w:spacing w:before="160" w:after="80" w:line="278" w:lineRule="auto"/>
      <w:outlineLvl w:val="2"/>
    </w:pPr>
    <w:rPr>
      <w:rFonts w:ascii="Arial" w:eastAsiaTheme="majorEastAsia" w:hAnsi="Arial" w:cstheme="majorBidi"/>
      <w:b/>
      <w:color w:val="000000" w:themeColor="text1"/>
      <w:kern w:val="2"/>
      <w:sz w:val="20"/>
      <w:szCs w:val="28"/>
      <w14:ligatures w14:val="standardContextual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664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66440"/>
  </w:style>
  <w:style w:type="paragraph" w:styleId="Zpat">
    <w:name w:val="footer"/>
    <w:basedOn w:val="Normln"/>
    <w:link w:val="ZpatChar"/>
    <w:uiPriority w:val="99"/>
    <w:unhideWhenUsed/>
    <w:rsid w:val="00F664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66440"/>
  </w:style>
  <w:style w:type="character" w:styleId="Hypertextovodkaz">
    <w:name w:val="Hyperlink"/>
    <w:basedOn w:val="Standardnpsmoodstavce"/>
    <w:uiPriority w:val="99"/>
    <w:unhideWhenUsed/>
    <w:rsid w:val="00F66440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68462E"/>
    <w:pPr>
      <w:ind w:left="720"/>
      <w:contextualSpacing/>
    </w:pPr>
  </w:style>
  <w:style w:type="paragraph" w:customStyle="1" w:styleId="Pjemce">
    <w:name w:val="Příjemce"/>
    <w:basedOn w:val="Normln"/>
    <w:qFormat/>
    <w:rsid w:val="00800721"/>
    <w:pPr>
      <w:spacing w:before="40" w:after="40" w:line="288" w:lineRule="auto"/>
    </w:pPr>
    <w:rPr>
      <w:b/>
      <w:bCs/>
      <w:color w:val="595959" w:themeColor="text1" w:themeTint="A6"/>
      <w:kern w:val="20"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825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8">
    <w:name w:val="A8"/>
    <w:uiPriority w:val="99"/>
    <w:rsid w:val="007978FB"/>
    <w:rPr>
      <w:color w:val="000000"/>
      <w:sz w:val="20"/>
      <w:szCs w:val="20"/>
    </w:rPr>
  </w:style>
  <w:style w:type="character" w:customStyle="1" w:styleId="highlight">
    <w:name w:val="highlight"/>
    <w:basedOn w:val="Standardnpsmoodstavce"/>
    <w:rsid w:val="00DB09B0"/>
  </w:style>
  <w:style w:type="character" w:styleId="Siln">
    <w:name w:val="Strong"/>
    <w:basedOn w:val="Standardnpsmoodstavce"/>
    <w:uiPriority w:val="22"/>
    <w:qFormat/>
    <w:rsid w:val="00DB09B0"/>
    <w:rPr>
      <w:b/>
      <w:bCs/>
    </w:rPr>
  </w:style>
  <w:style w:type="paragraph" w:customStyle="1" w:styleId="Default">
    <w:name w:val="Default"/>
    <w:rsid w:val="007D358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msonormal">
    <w:name w:val="x_msonormal"/>
    <w:basedOn w:val="Normln"/>
    <w:rsid w:val="00BD1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494452"/>
    <w:rPr>
      <w:rFonts w:ascii="Arial" w:eastAsiaTheme="majorEastAsia" w:hAnsi="Arial" w:cstheme="majorBidi"/>
      <w:color w:val="C00000"/>
      <w:kern w:val="2"/>
      <w:sz w:val="32"/>
      <w:szCs w:val="40"/>
      <w14:ligatures w14:val="standardContextual"/>
    </w:rPr>
  </w:style>
  <w:style w:type="character" w:customStyle="1" w:styleId="Nadpis2Char">
    <w:name w:val="Nadpis 2 Char"/>
    <w:basedOn w:val="Standardnpsmoodstavce"/>
    <w:link w:val="Nadpis2"/>
    <w:uiPriority w:val="9"/>
    <w:rsid w:val="00494452"/>
    <w:rPr>
      <w:rFonts w:ascii="Arial" w:eastAsiaTheme="majorEastAsia" w:hAnsi="Arial" w:cstheme="majorBidi"/>
      <w:b/>
      <w:color w:val="C00000"/>
      <w:kern w:val="2"/>
      <w:sz w:val="24"/>
      <w:szCs w:val="32"/>
      <w14:ligatures w14:val="standardContextual"/>
    </w:rPr>
  </w:style>
  <w:style w:type="character" w:customStyle="1" w:styleId="Nadpis3Char">
    <w:name w:val="Nadpis 3 Char"/>
    <w:basedOn w:val="Standardnpsmoodstavce"/>
    <w:link w:val="Nadpis3"/>
    <w:uiPriority w:val="9"/>
    <w:rsid w:val="00494452"/>
    <w:rPr>
      <w:rFonts w:ascii="Arial" w:eastAsiaTheme="majorEastAsia" w:hAnsi="Arial" w:cstheme="majorBidi"/>
      <w:b/>
      <w:color w:val="000000" w:themeColor="text1"/>
      <w:kern w:val="2"/>
      <w:sz w:val="20"/>
      <w:szCs w:val="2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2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betonpres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7B6F4-4FC6-45FB-A077-6ED9A1FFC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370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</dc:creator>
  <cp:keywords/>
  <dc:description/>
  <cp:lastModifiedBy>Michal Ponec</cp:lastModifiedBy>
  <cp:revision>37</cp:revision>
  <cp:lastPrinted>2023-06-28T12:02:00Z</cp:lastPrinted>
  <dcterms:created xsi:type="dcterms:W3CDTF">2019-11-26T09:32:00Z</dcterms:created>
  <dcterms:modified xsi:type="dcterms:W3CDTF">2026-02-06T13:31:00Z</dcterms:modified>
</cp:coreProperties>
</file>